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27B" w:rsidRPr="00D136DB" w:rsidRDefault="00580A12" w:rsidP="00E6227B">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oundrect id="_x0000_s1027" style="position:absolute;left:0;text-align:left;margin-left:427.95pt;margin-top:-29.4pt;width:51.9pt;height:21.45pt;z-index:251660288" arcsize="10923f" strokecolor="white"/>
        </w:pict>
      </w:r>
      <w:r w:rsidR="00E6227B" w:rsidRPr="00D136DB">
        <w:rPr>
          <w:rFonts w:ascii="Times New Roman" w:hAnsi="Times New Roman" w:cs="Times New Roman"/>
          <w:sz w:val="28"/>
          <w:szCs w:val="28"/>
        </w:rPr>
        <w:t>Ставропольский край</w:t>
      </w:r>
    </w:p>
    <w:p w:rsidR="00E6227B" w:rsidRPr="00D136DB" w:rsidRDefault="00E6227B" w:rsidP="00E6227B">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Андроповский муниципальный район</w:t>
      </w:r>
    </w:p>
    <w:p w:rsidR="00E6227B" w:rsidRPr="00D136DB" w:rsidRDefault="00E6227B" w:rsidP="00E6227B">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Школьный  этап всероссийской олимпиады школьников</w:t>
      </w:r>
    </w:p>
    <w:p w:rsidR="00E6227B" w:rsidRPr="00D136DB" w:rsidRDefault="00E6227B" w:rsidP="00E6227B">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2018/19 учебного года</w:t>
      </w:r>
    </w:p>
    <w:p w:rsidR="00E6227B" w:rsidRDefault="00E6227B" w:rsidP="00E6227B">
      <w:pPr>
        <w:jc w:val="center"/>
        <w:rPr>
          <w:rFonts w:ascii="Times New Roman" w:hAnsi="Times New Roman" w:cs="Times New Roman"/>
          <w:sz w:val="28"/>
          <w:szCs w:val="28"/>
        </w:rPr>
      </w:pPr>
    </w:p>
    <w:p w:rsidR="00E6227B" w:rsidRDefault="00E6227B" w:rsidP="00E6227B">
      <w:pPr>
        <w:jc w:val="center"/>
        <w:rPr>
          <w:rFonts w:ascii="Times New Roman" w:hAnsi="Times New Roman" w:cs="Times New Roman"/>
          <w:sz w:val="28"/>
          <w:szCs w:val="28"/>
        </w:rPr>
      </w:pPr>
      <w:r>
        <w:rPr>
          <w:rFonts w:ascii="Times New Roman" w:hAnsi="Times New Roman" w:cs="Times New Roman"/>
          <w:sz w:val="28"/>
          <w:szCs w:val="28"/>
        </w:rPr>
        <w:t>НЕМЕЦКИЙ ЯЗЫК</w:t>
      </w:r>
    </w:p>
    <w:p w:rsidR="00E6227B" w:rsidRPr="00D136DB" w:rsidRDefault="00E6227B" w:rsidP="00E6227B">
      <w:pPr>
        <w:jc w:val="center"/>
        <w:rPr>
          <w:rFonts w:ascii="Times New Roman" w:hAnsi="Times New Roman" w:cs="Times New Roman"/>
          <w:b/>
          <w:sz w:val="28"/>
          <w:szCs w:val="28"/>
        </w:rPr>
      </w:pPr>
      <w:r>
        <w:rPr>
          <w:rFonts w:ascii="Times New Roman" w:hAnsi="Times New Roman" w:cs="Times New Roman"/>
          <w:sz w:val="28"/>
          <w:szCs w:val="28"/>
        </w:rPr>
        <w:t>7-8 КЛАСС</w:t>
      </w:r>
    </w:p>
    <w:p w:rsidR="00E6227B" w:rsidRPr="007E03E2" w:rsidRDefault="00E6227B" w:rsidP="00E6227B">
      <w:pPr>
        <w:spacing w:after="0" w:line="240" w:lineRule="auto"/>
        <w:jc w:val="center"/>
        <w:rPr>
          <w:rFonts w:ascii="Times New Roman" w:eastAsia="Times New Roman" w:hAnsi="Times New Roman" w:cs="Times New Roman"/>
          <w:b/>
          <w:sz w:val="28"/>
          <w:szCs w:val="28"/>
          <w:lang w:eastAsia="ru-RU"/>
        </w:rPr>
      </w:pPr>
    </w:p>
    <w:p w:rsidR="00485838" w:rsidRPr="00580A12" w:rsidRDefault="00485838" w:rsidP="00580A12">
      <w:pPr>
        <w:spacing w:after="0" w:line="240" w:lineRule="auto"/>
        <w:jc w:val="both"/>
        <w:rPr>
          <w:rFonts w:ascii="Times New Roman" w:eastAsia="Times New Roman" w:hAnsi="Times New Roman" w:cs="Times New Roman"/>
          <w:sz w:val="28"/>
          <w:szCs w:val="28"/>
          <w:lang w:eastAsia="ru-RU"/>
        </w:rPr>
      </w:pPr>
      <w:r w:rsidRPr="00C15C27">
        <w:rPr>
          <w:rFonts w:ascii="Times New Roman" w:eastAsia="Times New Roman" w:hAnsi="Times New Roman" w:cs="Times New Roman"/>
          <w:sz w:val="28"/>
          <w:szCs w:val="28"/>
          <w:lang w:eastAsia="ru-RU"/>
        </w:rPr>
        <w:t xml:space="preserve">   </w:t>
      </w:r>
      <w:r w:rsidRPr="00580A12">
        <w:rPr>
          <w:rFonts w:ascii="Times New Roman" w:eastAsia="Times New Roman" w:hAnsi="Times New Roman" w:cs="Times New Roman"/>
          <w:sz w:val="28"/>
          <w:szCs w:val="28"/>
          <w:lang w:eastAsia="ru-RU"/>
        </w:rPr>
        <w:t xml:space="preserve">Олимпиадные задания по немецкому языку для учащихся 7-х классов составлены в соответствии с инструктивными материалами </w:t>
      </w:r>
      <w:r w:rsidR="000535FA" w:rsidRPr="00580A12">
        <w:rPr>
          <w:rFonts w:ascii="Times New Roman" w:eastAsia="Times New Roman" w:hAnsi="Times New Roman" w:cs="Times New Roman"/>
          <w:sz w:val="28"/>
          <w:szCs w:val="28"/>
          <w:lang w:eastAsia="ru-RU"/>
        </w:rPr>
        <w:t xml:space="preserve">районных, </w:t>
      </w:r>
      <w:r w:rsidRPr="00580A12">
        <w:rPr>
          <w:rFonts w:ascii="Times New Roman" w:eastAsia="Times New Roman" w:hAnsi="Times New Roman" w:cs="Times New Roman"/>
          <w:sz w:val="28"/>
          <w:szCs w:val="28"/>
          <w:lang w:eastAsia="ru-RU"/>
        </w:rPr>
        <w:t>муниципальных туров Всероссийской олимпиады школьников по немецкому языку.</w:t>
      </w:r>
    </w:p>
    <w:p w:rsidR="00485838" w:rsidRPr="00580A12" w:rsidRDefault="00485838" w:rsidP="00580A12">
      <w:pPr>
        <w:spacing w:after="0" w:line="240" w:lineRule="auto"/>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sz w:val="28"/>
          <w:szCs w:val="28"/>
          <w:lang w:eastAsia="ru-RU"/>
        </w:rPr>
        <w:t>Целью проведения олимпиады по немецкому языку является создание условий учащимся для креативного использования полученных знаний в области немецкой грамматики, лексики и страноведения.</w:t>
      </w:r>
    </w:p>
    <w:p w:rsidR="00485838" w:rsidRPr="00580A12" w:rsidRDefault="00485838" w:rsidP="00580A12">
      <w:pPr>
        <w:spacing w:after="0" w:line="240" w:lineRule="auto"/>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sz w:val="28"/>
          <w:szCs w:val="28"/>
          <w:lang w:eastAsia="ru-RU"/>
        </w:rPr>
        <w:t xml:space="preserve">    Олимпиадная работа состоит из пяти разделов:</w:t>
      </w:r>
    </w:p>
    <w:p w:rsidR="00485838" w:rsidRPr="00580A12" w:rsidRDefault="00485838" w:rsidP="00580A12">
      <w:pPr>
        <w:pStyle w:val="a3"/>
        <w:numPr>
          <w:ilvl w:val="0"/>
          <w:numId w:val="1"/>
        </w:numPr>
        <w:spacing w:after="0" w:line="240" w:lineRule="auto"/>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sz w:val="28"/>
          <w:szCs w:val="28"/>
          <w:lang w:eastAsia="ru-RU"/>
        </w:rPr>
        <w:t>Аудирование;</w:t>
      </w:r>
    </w:p>
    <w:p w:rsidR="00485838" w:rsidRPr="00580A12" w:rsidRDefault="00485838" w:rsidP="00580A12">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sz w:val="28"/>
          <w:szCs w:val="28"/>
          <w:lang w:eastAsia="ru-RU"/>
        </w:rPr>
        <w:t>чтение;</w:t>
      </w:r>
    </w:p>
    <w:p w:rsidR="00485838" w:rsidRPr="00580A12" w:rsidRDefault="00485838" w:rsidP="00580A12">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sz w:val="28"/>
          <w:szCs w:val="28"/>
          <w:lang w:eastAsia="ru-RU"/>
        </w:rPr>
        <w:t>лексико-грамматический тест;</w:t>
      </w:r>
    </w:p>
    <w:p w:rsidR="00485838" w:rsidRPr="00580A12" w:rsidRDefault="00485838" w:rsidP="00580A12">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sz w:val="28"/>
          <w:szCs w:val="28"/>
          <w:lang w:eastAsia="ru-RU"/>
        </w:rPr>
        <w:t>страноведческая викторина;</w:t>
      </w:r>
    </w:p>
    <w:p w:rsidR="00485838" w:rsidRPr="00580A12" w:rsidRDefault="00485838" w:rsidP="00580A12">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sz w:val="28"/>
          <w:szCs w:val="28"/>
          <w:lang w:eastAsia="ru-RU"/>
        </w:rPr>
        <w:t>письменное творческое задание.</w:t>
      </w:r>
    </w:p>
    <w:p w:rsidR="00485838" w:rsidRPr="00580A12" w:rsidRDefault="00485838" w:rsidP="00580A12">
      <w:pPr>
        <w:spacing w:after="0" w:line="240" w:lineRule="auto"/>
        <w:ind w:left="720"/>
        <w:contextualSpacing/>
        <w:jc w:val="both"/>
        <w:rPr>
          <w:rFonts w:ascii="Times New Roman" w:eastAsia="Times New Roman" w:hAnsi="Times New Roman" w:cs="Times New Roman"/>
          <w:sz w:val="28"/>
          <w:szCs w:val="28"/>
          <w:lang w:eastAsia="ru-RU"/>
        </w:rPr>
      </w:pPr>
    </w:p>
    <w:p w:rsidR="00485838" w:rsidRPr="00580A12" w:rsidRDefault="00485838" w:rsidP="00580A12">
      <w:pPr>
        <w:spacing w:after="240" w:line="240" w:lineRule="auto"/>
        <w:ind w:left="720"/>
        <w:contextualSpacing/>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b/>
          <w:sz w:val="28"/>
          <w:szCs w:val="28"/>
          <w:lang w:eastAsia="ru-RU"/>
        </w:rPr>
        <w:t>Задание по аудированию:</w:t>
      </w:r>
      <w:r w:rsidRPr="00580A12">
        <w:rPr>
          <w:rFonts w:ascii="Times New Roman" w:eastAsia="Times New Roman" w:hAnsi="Times New Roman" w:cs="Times New Roman"/>
          <w:sz w:val="28"/>
          <w:szCs w:val="28"/>
          <w:lang w:eastAsia="ru-RU"/>
        </w:rPr>
        <w:t xml:space="preserve"> Задание по аудированию включает  текст, предполагающий поиск соответствия и выбор правильного из предлагаемых вариантов ответа. Проверке подвергаются умения установить идентичность или различие смысла  высказывания при слуховом восприятии. Это задание  может быть оценено максимально в  </w:t>
      </w:r>
      <w:r w:rsidRPr="00580A12">
        <w:rPr>
          <w:rFonts w:ascii="Times New Roman" w:eastAsia="Times New Roman" w:hAnsi="Times New Roman" w:cs="Times New Roman"/>
          <w:b/>
          <w:sz w:val="28"/>
          <w:szCs w:val="28"/>
          <w:lang w:eastAsia="ru-RU"/>
        </w:rPr>
        <w:t>15 баллов</w:t>
      </w:r>
      <w:r w:rsidRPr="00580A12">
        <w:rPr>
          <w:rFonts w:ascii="Times New Roman" w:eastAsia="Times New Roman" w:hAnsi="Times New Roman" w:cs="Times New Roman"/>
          <w:sz w:val="28"/>
          <w:szCs w:val="28"/>
          <w:lang w:eastAsia="ru-RU"/>
        </w:rPr>
        <w:t>.</w:t>
      </w:r>
    </w:p>
    <w:p w:rsidR="00485838" w:rsidRPr="00580A12" w:rsidRDefault="00485838" w:rsidP="00580A12">
      <w:pPr>
        <w:pStyle w:val="a3"/>
        <w:spacing w:after="240" w:line="240" w:lineRule="auto"/>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b/>
          <w:sz w:val="28"/>
          <w:szCs w:val="28"/>
          <w:lang w:eastAsia="ru-RU"/>
        </w:rPr>
        <w:t xml:space="preserve">Задание по чтению: </w:t>
      </w:r>
      <w:r w:rsidRPr="00580A12">
        <w:rPr>
          <w:rFonts w:ascii="Times New Roman" w:eastAsia="Times New Roman" w:hAnsi="Times New Roman" w:cs="Times New Roman"/>
          <w:sz w:val="28"/>
          <w:szCs w:val="28"/>
          <w:lang w:eastAsia="ru-RU"/>
        </w:rPr>
        <w:t xml:space="preserve">Задание по чтению включает адаптированный текст, чтение которого предполагает поиск соответствия и выбор правильного из предлагаемых вариантов ответа. Это задание  может быть оценено максимально в </w:t>
      </w:r>
      <w:r w:rsidRPr="00580A12">
        <w:rPr>
          <w:rFonts w:ascii="Times New Roman" w:eastAsia="Times New Roman" w:hAnsi="Times New Roman" w:cs="Times New Roman"/>
          <w:b/>
          <w:sz w:val="28"/>
          <w:szCs w:val="28"/>
          <w:lang w:eastAsia="ru-RU"/>
        </w:rPr>
        <w:t>20 баллов.</w:t>
      </w:r>
      <w:r w:rsidRPr="00580A12">
        <w:rPr>
          <w:rFonts w:ascii="Times New Roman" w:eastAsia="Times New Roman" w:hAnsi="Times New Roman" w:cs="Times New Roman"/>
          <w:sz w:val="28"/>
          <w:szCs w:val="28"/>
          <w:lang w:eastAsia="ru-RU"/>
        </w:rPr>
        <w:t xml:space="preserve">  Проверке подвергаются умения установить идентичность или различие смысла  письменных высказываний.</w:t>
      </w:r>
    </w:p>
    <w:p w:rsidR="00485838" w:rsidRPr="00580A12" w:rsidRDefault="00485838" w:rsidP="00580A12">
      <w:pPr>
        <w:spacing w:after="240" w:line="240" w:lineRule="auto"/>
        <w:ind w:left="720"/>
        <w:contextualSpacing/>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b/>
          <w:sz w:val="28"/>
          <w:szCs w:val="28"/>
          <w:lang w:eastAsia="ru-RU"/>
        </w:rPr>
        <w:t xml:space="preserve">Лексико-грамматический тест: </w:t>
      </w:r>
      <w:r w:rsidRPr="00580A12">
        <w:rPr>
          <w:rFonts w:ascii="Times New Roman" w:eastAsia="Times New Roman" w:hAnsi="Times New Roman" w:cs="Times New Roman"/>
          <w:sz w:val="28"/>
          <w:szCs w:val="28"/>
          <w:lang w:eastAsia="ru-RU"/>
        </w:rPr>
        <w:t>В</w:t>
      </w:r>
      <w:r w:rsidR="000D1290" w:rsidRPr="00580A12">
        <w:rPr>
          <w:rFonts w:ascii="Times New Roman" w:eastAsia="Times New Roman" w:hAnsi="Times New Roman" w:cs="Times New Roman"/>
          <w:sz w:val="28"/>
          <w:szCs w:val="28"/>
          <w:lang w:eastAsia="ru-RU"/>
        </w:rPr>
        <w:t xml:space="preserve"> лексико-грамматическом задании </w:t>
      </w:r>
      <w:r w:rsidRPr="00580A12">
        <w:rPr>
          <w:rFonts w:ascii="Times New Roman" w:eastAsia="Times New Roman" w:hAnsi="Times New Roman" w:cs="Times New Roman"/>
          <w:sz w:val="28"/>
          <w:szCs w:val="28"/>
          <w:lang w:eastAsia="ru-RU"/>
        </w:rPr>
        <w:t xml:space="preserve">предлагается заполнить 20 пропусков в предложениях. Это задание может быть оценено максимально в </w:t>
      </w:r>
      <w:r w:rsidRPr="00580A12">
        <w:rPr>
          <w:rFonts w:ascii="Times New Roman" w:eastAsia="Times New Roman" w:hAnsi="Times New Roman" w:cs="Times New Roman"/>
          <w:b/>
          <w:sz w:val="28"/>
          <w:szCs w:val="28"/>
          <w:lang w:eastAsia="ru-RU"/>
        </w:rPr>
        <w:t>20 баллов.</w:t>
      </w:r>
      <w:r w:rsidRPr="00580A12">
        <w:rPr>
          <w:rFonts w:ascii="Times New Roman" w:eastAsia="Times New Roman" w:hAnsi="Times New Roman" w:cs="Times New Roman"/>
          <w:sz w:val="28"/>
          <w:szCs w:val="28"/>
          <w:lang w:eastAsia="ru-RU"/>
        </w:rPr>
        <w:t xml:space="preserve"> </w:t>
      </w:r>
    </w:p>
    <w:p w:rsidR="000D1290" w:rsidRPr="00580A12" w:rsidRDefault="000D1290" w:rsidP="00580A12">
      <w:pPr>
        <w:spacing w:after="240" w:line="240" w:lineRule="auto"/>
        <w:contextualSpacing/>
        <w:jc w:val="both"/>
        <w:rPr>
          <w:rFonts w:ascii="Times New Roman" w:eastAsia="Times New Roman" w:hAnsi="Times New Roman" w:cs="Times New Roman"/>
          <w:sz w:val="28"/>
          <w:szCs w:val="28"/>
          <w:lang w:eastAsia="ru-RU"/>
        </w:rPr>
      </w:pPr>
    </w:p>
    <w:p w:rsidR="00E6227B" w:rsidRPr="00580A12" w:rsidRDefault="00E6227B" w:rsidP="00580A12">
      <w:pPr>
        <w:spacing w:after="240" w:line="240" w:lineRule="auto"/>
        <w:contextualSpacing/>
        <w:jc w:val="both"/>
        <w:rPr>
          <w:rFonts w:ascii="Times New Roman" w:eastAsia="Times New Roman" w:hAnsi="Times New Roman" w:cs="Times New Roman"/>
          <w:sz w:val="28"/>
          <w:szCs w:val="28"/>
          <w:lang w:eastAsia="ru-RU"/>
        </w:rPr>
      </w:pPr>
    </w:p>
    <w:p w:rsidR="00E6227B" w:rsidRPr="00580A12" w:rsidRDefault="00E6227B" w:rsidP="00580A12">
      <w:pPr>
        <w:spacing w:after="240" w:line="240" w:lineRule="auto"/>
        <w:contextualSpacing/>
        <w:jc w:val="both"/>
        <w:rPr>
          <w:rFonts w:ascii="Times New Roman" w:eastAsia="Times New Roman" w:hAnsi="Times New Roman" w:cs="Times New Roman"/>
          <w:sz w:val="28"/>
          <w:szCs w:val="28"/>
          <w:lang w:eastAsia="ru-RU"/>
        </w:rPr>
      </w:pPr>
    </w:p>
    <w:p w:rsidR="00485838" w:rsidRPr="00580A12" w:rsidRDefault="00485838" w:rsidP="00580A12">
      <w:pPr>
        <w:spacing w:after="240" w:line="240" w:lineRule="auto"/>
        <w:ind w:left="720"/>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b/>
          <w:sz w:val="28"/>
          <w:szCs w:val="28"/>
          <w:lang w:eastAsia="ru-RU"/>
        </w:rPr>
        <w:lastRenderedPageBreak/>
        <w:t xml:space="preserve">Лингвострановедческая викторина: </w:t>
      </w:r>
      <w:r w:rsidRPr="00580A12">
        <w:rPr>
          <w:rFonts w:ascii="Times New Roman" w:eastAsia="Times New Roman" w:hAnsi="Times New Roman" w:cs="Times New Roman"/>
          <w:sz w:val="28"/>
          <w:szCs w:val="28"/>
          <w:lang w:eastAsia="ru-RU"/>
        </w:rPr>
        <w:t xml:space="preserve">предусматривает выбор одного из нескольких вариантов ответов на 20 вопросов. Каждый правильный ответ оценивается в один балл. Максимальное количество баллов за лингвострановедческую викторину составляет </w:t>
      </w:r>
      <w:r w:rsidRPr="00580A12">
        <w:rPr>
          <w:rFonts w:ascii="Times New Roman" w:eastAsia="Times New Roman" w:hAnsi="Times New Roman" w:cs="Times New Roman"/>
          <w:b/>
          <w:sz w:val="28"/>
          <w:szCs w:val="28"/>
          <w:lang w:eastAsia="ru-RU"/>
        </w:rPr>
        <w:t>20 баллов.</w:t>
      </w:r>
    </w:p>
    <w:p w:rsidR="00485838" w:rsidRPr="00580A12" w:rsidRDefault="00485838" w:rsidP="00580A12">
      <w:pPr>
        <w:spacing w:after="240" w:line="240" w:lineRule="auto"/>
        <w:ind w:left="720"/>
        <w:jc w:val="both"/>
        <w:rPr>
          <w:rFonts w:ascii="Times New Roman" w:eastAsia="Times New Roman" w:hAnsi="Times New Roman" w:cs="Times New Roman"/>
          <w:sz w:val="28"/>
          <w:szCs w:val="28"/>
          <w:lang w:eastAsia="ru-RU"/>
        </w:rPr>
      </w:pPr>
      <w:r w:rsidRPr="00580A12">
        <w:rPr>
          <w:rFonts w:ascii="Times New Roman" w:eastAsia="Times New Roman" w:hAnsi="Times New Roman" w:cs="Times New Roman"/>
          <w:b/>
          <w:sz w:val="28"/>
          <w:szCs w:val="28"/>
          <w:lang w:eastAsia="ru-RU"/>
        </w:rPr>
        <w:t xml:space="preserve">Письменная речь: </w:t>
      </w:r>
      <w:r w:rsidRPr="00580A12">
        <w:rPr>
          <w:rFonts w:ascii="Times New Roman" w:eastAsia="Times New Roman" w:hAnsi="Times New Roman" w:cs="Times New Roman"/>
          <w:sz w:val="28"/>
          <w:szCs w:val="28"/>
          <w:lang w:eastAsia="ru-RU"/>
        </w:rPr>
        <w:t>В письменном сочинении предлагается написать письмо немецкому другу. Участникам Олимпиады предлагаются творческое задание, ориентированное на проверку практики письменной речи, уровня речевой культуры, умения  высказать свою точку зрения по предложенной тематике. Объем сочинения для учащихс</w:t>
      </w:r>
      <w:r w:rsidR="000D1290" w:rsidRPr="00580A12">
        <w:rPr>
          <w:rFonts w:ascii="Times New Roman" w:eastAsia="Times New Roman" w:hAnsi="Times New Roman" w:cs="Times New Roman"/>
          <w:sz w:val="28"/>
          <w:szCs w:val="28"/>
          <w:lang w:eastAsia="ru-RU"/>
        </w:rPr>
        <w:t>я устанавливается минимально в 80 слов, максимально в 10</w:t>
      </w:r>
      <w:r w:rsidRPr="00580A12">
        <w:rPr>
          <w:rFonts w:ascii="Times New Roman" w:eastAsia="Times New Roman" w:hAnsi="Times New Roman" w:cs="Times New Roman"/>
          <w:sz w:val="28"/>
          <w:szCs w:val="28"/>
          <w:lang w:eastAsia="ru-RU"/>
        </w:rPr>
        <w:t xml:space="preserve">0 слов. Это задание может быть оценено максимально в </w:t>
      </w:r>
      <w:r w:rsidR="000D1290" w:rsidRPr="00580A12">
        <w:rPr>
          <w:rFonts w:ascii="Times New Roman" w:eastAsia="Times New Roman" w:hAnsi="Times New Roman" w:cs="Times New Roman"/>
          <w:b/>
          <w:sz w:val="28"/>
          <w:szCs w:val="28"/>
          <w:lang w:eastAsia="ru-RU"/>
        </w:rPr>
        <w:t>20</w:t>
      </w:r>
      <w:r w:rsidRPr="00580A12">
        <w:rPr>
          <w:rFonts w:ascii="Times New Roman" w:eastAsia="Times New Roman" w:hAnsi="Times New Roman" w:cs="Times New Roman"/>
          <w:b/>
          <w:sz w:val="28"/>
          <w:szCs w:val="28"/>
          <w:lang w:eastAsia="ru-RU"/>
        </w:rPr>
        <w:t xml:space="preserve"> баллов.</w:t>
      </w:r>
    </w:p>
    <w:p w:rsidR="00485838" w:rsidRPr="00580A12" w:rsidRDefault="00485838" w:rsidP="00580A12">
      <w:pPr>
        <w:spacing w:after="240" w:line="360" w:lineRule="auto"/>
        <w:ind w:left="720"/>
        <w:jc w:val="both"/>
        <w:rPr>
          <w:rFonts w:ascii="Times New Roman" w:eastAsia="Times New Roman" w:hAnsi="Times New Roman" w:cs="Times New Roman"/>
          <w:b/>
          <w:sz w:val="28"/>
          <w:szCs w:val="28"/>
          <w:lang w:eastAsia="ru-RU"/>
        </w:rPr>
      </w:pPr>
      <w:r w:rsidRPr="00580A12">
        <w:rPr>
          <w:rFonts w:ascii="Times New Roman" w:eastAsia="Times New Roman" w:hAnsi="Times New Roman" w:cs="Times New Roman"/>
          <w:sz w:val="28"/>
          <w:szCs w:val="28"/>
          <w:lang w:eastAsia="ru-RU"/>
        </w:rPr>
        <w:t>Максимальное количество баллов за четыре конкурсных задания школьно</w:t>
      </w:r>
      <w:r w:rsidR="000D1290" w:rsidRPr="00580A12">
        <w:rPr>
          <w:rFonts w:ascii="Times New Roman" w:eastAsia="Times New Roman" w:hAnsi="Times New Roman" w:cs="Times New Roman"/>
          <w:sz w:val="28"/>
          <w:szCs w:val="28"/>
          <w:lang w:eastAsia="ru-RU"/>
        </w:rPr>
        <w:t>го этапа олимпиады составляет</w:t>
      </w:r>
      <w:r w:rsidR="000D1290" w:rsidRPr="00580A12">
        <w:rPr>
          <w:rFonts w:ascii="Times New Roman" w:eastAsia="Times New Roman" w:hAnsi="Times New Roman" w:cs="Times New Roman"/>
          <w:b/>
          <w:sz w:val="28"/>
          <w:szCs w:val="28"/>
          <w:lang w:eastAsia="ru-RU"/>
        </w:rPr>
        <w:t xml:space="preserve"> 95</w:t>
      </w:r>
      <w:r w:rsidRPr="00580A12">
        <w:rPr>
          <w:rFonts w:ascii="Times New Roman" w:eastAsia="Times New Roman" w:hAnsi="Times New Roman" w:cs="Times New Roman"/>
          <w:b/>
          <w:sz w:val="28"/>
          <w:szCs w:val="28"/>
          <w:lang w:eastAsia="ru-RU"/>
        </w:rPr>
        <w:t xml:space="preserve"> баллов. </w:t>
      </w:r>
    </w:p>
    <w:p w:rsidR="00485838" w:rsidRPr="00580A12" w:rsidRDefault="00485838" w:rsidP="00580A12">
      <w:pPr>
        <w:spacing w:after="240" w:line="360" w:lineRule="auto"/>
        <w:ind w:left="720"/>
        <w:jc w:val="both"/>
        <w:rPr>
          <w:rFonts w:ascii="Times New Roman" w:eastAsia="Times New Roman" w:hAnsi="Times New Roman" w:cs="Times New Roman"/>
          <w:b/>
          <w:sz w:val="28"/>
          <w:szCs w:val="28"/>
          <w:lang w:eastAsia="ru-RU"/>
        </w:rPr>
      </w:pPr>
      <w:r w:rsidRPr="00580A12">
        <w:rPr>
          <w:rFonts w:ascii="Times New Roman" w:eastAsia="Times New Roman" w:hAnsi="Times New Roman" w:cs="Times New Roman"/>
          <w:b/>
          <w:sz w:val="28"/>
          <w:szCs w:val="28"/>
          <w:lang w:eastAsia="ru-RU"/>
        </w:rPr>
        <w:t>Время выполнения работы – 90 минут.</w:t>
      </w:r>
    </w:p>
    <w:p w:rsidR="00485838" w:rsidRPr="00580A12" w:rsidRDefault="00485838" w:rsidP="00580A12">
      <w:pPr>
        <w:spacing w:after="240" w:line="360" w:lineRule="auto"/>
        <w:ind w:left="720"/>
        <w:jc w:val="both"/>
        <w:rPr>
          <w:rFonts w:ascii="Times New Roman" w:eastAsia="Times New Roman" w:hAnsi="Times New Roman" w:cs="Times New Roman"/>
          <w:b/>
          <w:sz w:val="28"/>
          <w:szCs w:val="28"/>
          <w:lang w:eastAsia="ru-RU"/>
        </w:rPr>
      </w:pPr>
    </w:p>
    <w:p w:rsidR="00485838" w:rsidRPr="00580A12" w:rsidRDefault="00485838" w:rsidP="00580A12">
      <w:pPr>
        <w:spacing w:after="240" w:line="360" w:lineRule="auto"/>
        <w:ind w:left="720"/>
        <w:jc w:val="both"/>
        <w:rPr>
          <w:rFonts w:ascii="Times New Roman" w:eastAsia="Times New Roman" w:hAnsi="Times New Roman" w:cs="Times New Roman"/>
          <w:b/>
          <w:sz w:val="28"/>
          <w:szCs w:val="28"/>
          <w:u w:val="single"/>
          <w:lang w:eastAsia="ru-RU"/>
        </w:rPr>
      </w:pPr>
      <w:r w:rsidRPr="00580A12">
        <w:rPr>
          <w:rFonts w:ascii="Times New Roman" w:eastAsia="Times New Roman" w:hAnsi="Times New Roman" w:cs="Times New Roman"/>
          <w:b/>
          <w:sz w:val="28"/>
          <w:szCs w:val="28"/>
          <w:u w:val="single"/>
          <w:lang w:eastAsia="ru-RU"/>
        </w:rPr>
        <w:t>Ключи к заданиям</w:t>
      </w:r>
    </w:p>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 xml:space="preserve">Hörverstehen </w:t>
      </w:r>
    </w:p>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 xml:space="preserve">Hören Sie eine </w:t>
      </w:r>
      <w:proofErr w:type="gramStart"/>
      <w:r w:rsidRPr="00580A12">
        <w:rPr>
          <w:rFonts w:ascii="Times New Roman" w:hAnsi="Times New Roman" w:cs="Times New Roman"/>
          <w:b/>
          <w:sz w:val="28"/>
          <w:szCs w:val="28"/>
          <w:lang w:val="de-DE"/>
        </w:rPr>
        <w:t>Radiosendung  aus</w:t>
      </w:r>
      <w:proofErr w:type="gramEnd"/>
      <w:r w:rsidRPr="00580A12">
        <w:rPr>
          <w:rFonts w:ascii="Times New Roman" w:hAnsi="Times New Roman" w:cs="Times New Roman"/>
          <w:b/>
          <w:sz w:val="28"/>
          <w:szCs w:val="28"/>
          <w:lang w:val="de-DE"/>
        </w:rPr>
        <w:t xml:space="preserve"> Deutschland. Sie hören den Text zweimal. Lesen Sie zuerst die Aufgaben. Dafür haben Sie zwei Minuten Zeit. </w:t>
      </w:r>
    </w:p>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u w:val="single"/>
          <w:lang w:val="de-DE"/>
        </w:rPr>
        <w:t>Aufgabe 1.</w:t>
      </w:r>
      <w:r w:rsidRPr="00580A12">
        <w:rPr>
          <w:rFonts w:ascii="Times New Roman" w:hAnsi="Times New Roman" w:cs="Times New Roman"/>
          <w:b/>
          <w:sz w:val="28"/>
          <w:szCs w:val="28"/>
          <w:lang w:val="de-DE"/>
        </w:rPr>
        <w:t xml:space="preserve"> Kreuzen Sie bei den Aufgaben 1 -7 an: Richtig – A, Falsch – B, in der Sendung nicht vorgekommen – C</w:t>
      </w:r>
    </w:p>
    <w:tbl>
      <w:tblPr>
        <w:tblStyle w:val="a4"/>
        <w:tblW w:w="0" w:type="auto"/>
        <w:tblLook w:val="04A0" w:firstRow="1" w:lastRow="0" w:firstColumn="1" w:lastColumn="0" w:noHBand="0" w:noVBand="1"/>
      </w:tblPr>
      <w:tblGrid>
        <w:gridCol w:w="1367"/>
        <w:gridCol w:w="1367"/>
        <w:gridCol w:w="1367"/>
        <w:gridCol w:w="1367"/>
        <w:gridCol w:w="1367"/>
        <w:gridCol w:w="1368"/>
        <w:gridCol w:w="1368"/>
      </w:tblGrid>
      <w:tr w:rsidR="00D71857" w:rsidRPr="00580A12" w:rsidTr="00D71857">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2</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3</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4</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5</w:t>
            </w:r>
          </w:p>
        </w:tc>
        <w:tc>
          <w:tcPr>
            <w:tcW w:w="1368"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6</w:t>
            </w:r>
          </w:p>
        </w:tc>
        <w:tc>
          <w:tcPr>
            <w:tcW w:w="1368"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7</w:t>
            </w:r>
          </w:p>
        </w:tc>
      </w:tr>
      <w:tr w:rsidR="00D71857" w:rsidRPr="00580A12" w:rsidTr="00D71857">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136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1368"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1368"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r>
    </w:tbl>
    <w:p w:rsidR="00D71857" w:rsidRPr="00580A12" w:rsidRDefault="00D71857" w:rsidP="00580A12">
      <w:pPr>
        <w:jc w:val="both"/>
        <w:rPr>
          <w:rFonts w:ascii="Times New Roman" w:hAnsi="Times New Roman" w:cs="Times New Roman"/>
          <w:b/>
          <w:sz w:val="28"/>
          <w:szCs w:val="28"/>
          <w:lang w:val="de-DE"/>
        </w:rPr>
      </w:pPr>
    </w:p>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u w:val="single"/>
          <w:lang w:val="de-DE"/>
        </w:rPr>
        <w:t xml:space="preserve">Aufgabe 2. </w:t>
      </w:r>
      <w:r w:rsidRPr="00580A12">
        <w:rPr>
          <w:rFonts w:ascii="Times New Roman" w:hAnsi="Times New Roman" w:cs="Times New Roman"/>
          <w:b/>
          <w:sz w:val="28"/>
          <w:szCs w:val="28"/>
          <w:lang w:val="de-DE"/>
        </w:rPr>
        <w:t>Kreuzen Sie die Satzergänzung an, die dem Inhalt der Sendung entspricht.</w:t>
      </w:r>
    </w:p>
    <w:tbl>
      <w:tblPr>
        <w:tblStyle w:val="a4"/>
        <w:tblW w:w="0" w:type="auto"/>
        <w:tblLook w:val="04A0" w:firstRow="1" w:lastRow="0" w:firstColumn="1" w:lastColumn="0" w:noHBand="0" w:noVBand="1"/>
      </w:tblPr>
      <w:tblGrid>
        <w:gridCol w:w="1196"/>
        <w:gridCol w:w="1196"/>
        <w:gridCol w:w="1196"/>
        <w:gridCol w:w="1196"/>
        <w:gridCol w:w="1196"/>
        <w:gridCol w:w="1197"/>
        <w:gridCol w:w="1197"/>
        <w:gridCol w:w="1197"/>
      </w:tblGrid>
      <w:tr w:rsidR="00D71857" w:rsidRPr="00580A12" w:rsidTr="00D71857">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2</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3</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4</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5</w:t>
            </w:r>
          </w:p>
        </w:tc>
        <w:tc>
          <w:tcPr>
            <w:tcW w:w="119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6</w:t>
            </w:r>
          </w:p>
        </w:tc>
        <w:tc>
          <w:tcPr>
            <w:tcW w:w="119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7</w:t>
            </w:r>
          </w:p>
        </w:tc>
        <w:tc>
          <w:tcPr>
            <w:tcW w:w="119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8</w:t>
            </w:r>
          </w:p>
        </w:tc>
      </w:tr>
      <w:tr w:rsidR="00D71857" w:rsidRPr="00580A12" w:rsidTr="00D71857">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1196"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119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119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1197" w:type="dxa"/>
          </w:tcPr>
          <w:p w:rsidR="00D71857" w:rsidRPr="00580A12" w:rsidRDefault="00D7185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r>
    </w:tbl>
    <w:p w:rsidR="00D71857" w:rsidRPr="00580A12" w:rsidRDefault="00D71857" w:rsidP="00580A12">
      <w:pPr>
        <w:jc w:val="both"/>
        <w:rPr>
          <w:rFonts w:ascii="Times New Roman" w:hAnsi="Times New Roman" w:cs="Times New Roman"/>
          <w:b/>
          <w:sz w:val="28"/>
          <w:szCs w:val="28"/>
          <w:lang w:val="de-DE"/>
        </w:rPr>
      </w:pPr>
    </w:p>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Leseverstehen</w:t>
      </w:r>
    </w:p>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u w:val="single"/>
          <w:lang w:val="de-DE"/>
        </w:rPr>
        <w:t>Aufgabe 1.</w:t>
      </w:r>
      <w:r w:rsidRPr="00580A12">
        <w:rPr>
          <w:rFonts w:ascii="Times New Roman" w:hAnsi="Times New Roman" w:cs="Times New Roman"/>
          <w:b/>
          <w:sz w:val="28"/>
          <w:szCs w:val="28"/>
          <w:lang w:val="de-DE"/>
        </w:rPr>
        <w:t xml:space="preserve"> Kreuzen Sie an: Richtig – A, Falsch – B, steht nicht im Text – C</w:t>
      </w:r>
    </w:p>
    <w:tbl>
      <w:tblPr>
        <w:tblStyle w:val="a4"/>
        <w:tblW w:w="0" w:type="auto"/>
        <w:tblLook w:val="04A0" w:firstRow="1" w:lastRow="0" w:firstColumn="1" w:lastColumn="0" w:noHBand="0" w:noVBand="1"/>
      </w:tblPr>
      <w:tblGrid>
        <w:gridCol w:w="797"/>
        <w:gridCol w:w="797"/>
        <w:gridCol w:w="797"/>
        <w:gridCol w:w="797"/>
        <w:gridCol w:w="797"/>
        <w:gridCol w:w="798"/>
        <w:gridCol w:w="798"/>
        <w:gridCol w:w="798"/>
        <w:gridCol w:w="798"/>
        <w:gridCol w:w="798"/>
        <w:gridCol w:w="798"/>
        <w:gridCol w:w="798"/>
      </w:tblGrid>
      <w:tr w:rsidR="00724E64" w:rsidRPr="00580A12" w:rsidTr="00724E64">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lastRenderedPageBreak/>
              <w:t>1</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2</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3</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4</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5</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6</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7</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8</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9</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10</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11</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12</w:t>
            </w:r>
          </w:p>
        </w:tc>
      </w:tr>
      <w:tr w:rsidR="00724E64" w:rsidRPr="00580A12" w:rsidTr="00724E64">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797"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798" w:type="dxa"/>
          </w:tcPr>
          <w:p w:rsidR="00724E64" w:rsidRPr="00580A12" w:rsidRDefault="00724E64"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r>
    </w:tbl>
    <w:p w:rsidR="006763E8" w:rsidRPr="00580A12" w:rsidRDefault="006763E8" w:rsidP="00580A12">
      <w:pPr>
        <w:jc w:val="both"/>
        <w:rPr>
          <w:rFonts w:ascii="Times New Roman" w:hAnsi="Times New Roman" w:cs="Times New Roman"/>
          <w:b/>
          <w:sz w:val="28"/>
          <w:szCs w:val="28"/>
          <w:u w:val="single"/>
          <w:lang w:val="de-DE"/>
        </w:rPr>
      </w:pPr>
    </w:p>
    <w:p w:rsidR="006763E8" w:rsidRPr="00580A12" w:rsidRDefault="006763E8" w:rsidP="00580A12">
      <w:pPr>
        <w:jc w:val="both"/>
        <w:rPr>
          <w:rFonts w:ascii="Times New Roman" w:hAnsi="Times New Roman" w:cs="Times New Roman"/>
          <w:b/>
          <w:sz w:val="28"/>
          <w:szCs w:val="28"/>
        </w:rPr>
      </w:pPr>
      <w:r w:rsidRPr="00580A12">
        <w:rPr>
          <w:rFonts w:ascii="Times New Roman" w:hAnsi="Times New Roman" w:cs="Times New Roman"/>
          <w:b/>
          <w:sz w:val="28"/>
          <w:szCs w:val="28"/>
          <w:u w:val="single"/>
          <w:lang w:val="de-DE"/>
        </w:rPr>
        <w:t xml:space="preserve">Aufgabe 2. </w:t>
      </w:r>
      <w:r w:rsidRPr="00580A12">
        <w:rPr>
          <w:rFonts w:ascii="Times New Roman" w:hAnsi="Times New Roman" w:cs="Times New Roman"/>
          <w:b/>
          <w:sz w:val="28"/>
          <w:szCs w:val="28"/>
          <w:lang w:val="de-DE"/>
        </w:rPr>
        <w:t>Finden Sie eine passende Fortsetzung zu jedem Satz, sodass ein sinnvoller Text entsteht. Die erste Antwort ist schon in die Tabelle unten eingetragen. Tragen</w:t>
      </w:r>
      <w:r w:rsidRPr="00580A12">
        <w:rPr>
          <w:rFonts w:ascii="Times New Roman" w:hAnsi="Times New Roman" w:cs="Times New Roman"/>
          <w:b/>
          <w:sz w:val="28"/>
          <w:szCs w:val="28"/>
        </w:rPr>
        <w:t xml:space="preserve"> </w:t>
      </w:r>
      <w:r w:rsidRPr="00580A12">
        <w:rPr>
          <w:rFonts w:ascii="Times New Roman" w:hAnsi="Times New Roman" w:cs="Times New Roman"/>
          <w:b/>
          <w:sz w:val="28"/>
          <w:szCs w:val="28"/>
          <w:lang w:val="de-DE"/>
        </w:rPr>
        <w:t>Sie</w:t>
      </w:r>
      <w:r w:rsidRPr="00580A12">
        <w:rPr>
          <w:rFonts w:ascii="Times New Roman" w:hAnsi="Times New Roman" w:cs="Times New Roman"/>
          <w:b/>
          <w:sz w:val="28"/>
          <w:szCs w:val="28"/>
        </w:rPr>
        <w:t xml:space="preserve"> </w:t>
      </w:r>
      <w:r w:rsidRPr="00580A12">
        <w:rPr>
          <w:rFonts w:ascii="Times New Roman" w:hAnsi="Times New Roman" w:cs="Times New Roman"/>
          <w:b/>
          <w:sz w:val="28"/>
          <w:szCs w:val="28"/>
          <w:lang w:val="de-DE"/>
        </w:rPr>
        <w:t>Ihre</w:t>
      </w:r>
      <w:r w:rsidRPr="00580A12">
        <w:rPr>
          <w:rFonts w:ascii="Times New Roman" w:hAnsi="Times New Roman" w:cs="Times New Roman"/>
          <w:b/>
          <w:sz w:val="28"/>
          <w:szCs w:val="28"/>
        </w:rPr>
        <w:t xml:space="preserve"> </w:t>
      </w:r>
      <w:r w:rsidRPr="00580A12">
        <w:rPr>
          <w:rFonts w:ascii="Times New Roman" w:hAnsi="Times New Roman" w:cs="Times New Roman"/>
          <w:b/>
          <w:sz w:val="28"/>
          <w:szCs w:val="28"/>
          <w:lang w:val="de-DE"/>
        </w:rPr>
        <w:t>Antworten</w:t>
      </w:r>
      <w:r w:rsidRPr="00580A12">
        <w:rPr>
          <w:rFonts w:ascii="Times New Roman" w:hAnsi="Times New Roman" w:cs="Times New Roman"/>
          <w:b/>
          <w:sz w:val="28"/>
          <w:szCs w:val="28"/>
        </w:rPr>
        <w:t xml:space="preserve"> </w:t>
      </w:r>
      <w:r w:rsidRPr="00580A12">
        <w:rPr>
          <w:rFonts w:ascii="Times New Roman" w:hAnsi="Times New Roman" w:cs="Times New Roman"/>
          <w:b/>
          <w:sz w:val="28"/>
          <w:szCs w:val="28"/>
          <w:lang w:val="de-DE"/>
        </w:rPr>
        <w:t>ins</w:t>
      </w:r>
      <w:r w:rsidRPr="00580A12">
        <w:rPr>
          <w:rFonts w:ascii="Times New Roman" w:hAnsi="Times New Roman" w:cs="Times New Roman"/>
          <w:b/>
          <w:sz w:val="28"/>
          <w:szCs w:val="28"/>
        </w:rPr>
        <w:t xml:space="preserve"> </w:t>
      </w:r>
      <w:r w:rsidRPr="00580A12">
        <w:rPr>
          <w:rFonts w:ascii="Times New Roman" w:hAnsi="Times New Roman" w:cs="Times New Roman"/>
          <w:b/>
          <w:sz w:val="28"/>
          <w:szCs w:val="28"/>
          <w:lang w:val="de-DE"/>
        </w:rPr>
        <w:t>Antwortblatt</w:t>
      </w:r>
      <w:r w:rsidRPr="00580A12">
        <w:rPr>
          <w:rFonts w:ascii="Times New Roman" w:hAnsi="Times New Roman" w:cs="Times New Roman"/>
          <w:b/>
          <w:sz w:val="28"/>
          <w:szCs w:val="28"/>
        </w:rPr>
        <w:t xml:space="preserve"> </w:t>
      </w:r>
      <w:r w:rsidRPr="00580A12">
        <w:rPr>
          <w:rFonts w:ascii="Times New Roman" w:hAnsi="Times New Roman" w:cs="Times New Roman"/>
          <w:b/>
          <w:sz w:val="28"/>
          <w:szCs w:val="28"/>
          <w:lang w:val="de-DE"/>
        </w:rPr>
        <w:t>ein</w:t>
      </w:r>
      <w:r w:rsidRPr="00580A12">
        <w:rPr>
          <w:rFonts w:ascii="Times New Roman" w:hAnsi="Times New Roman" w:cs="Times New Roman"/>
          <w:b/>
          <w:sz w:val="28"/>
          <w:szCs w:val="28"/>
        </w:rPr>
        <w:t xml:space="preserve">. </w:t>
      </w:r>
    </w:p>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rPr>
        <w:t>Найдите правильное продолжение для каждого из предложений 1-8. Первый ответ (0) уже внесен в таблицу в качестве образца. Перенесите свои ответы в бланк ответов.</w:t>
      </w:r>
    </w:p>
    <w:tbl>
      <w:tblPr>
        <w:tblStyle w:val="a4"/>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6763E8" w:rsidRPr="00580A12" w:rsidTr="006763E8">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0</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2</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3</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4</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5</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6</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7</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8</w:t>
            </w:r>
          </w:p>
        </w:tc>
      </w:tr>
      <w:tr w:rsidR="006763E8" w:rsidRPr="00580A12" w:rsidTr="006763E8">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F</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E</w:t>
            </w:r>
          </w:p>
        </w:tc>
        <w:tc>
          <w:tcPr>
            <w:tcW w:w="1063"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I</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H</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G</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D</w:t>
            </w:r>
          </w:p>
        </w:tc>
        <w:tc>
          <w:tcPr>
            <w:tcW w:w="1064" w:type="dxa"/>
          </w:tcPr>
          <w:p w:rsidR="006763E8" w:rsidRPr="00580A12" w:rsidRDefault="006763E8"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r>
    </w:tbl>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 xml:space="preserve">Lexikalisch-grammatische Aufgabe </w:t>
      </w:r>
    </w:p>
    <w:p w:rsidR="00522D87" w:rsidRPr="00580A12" w:rsidRDefault="00522D87" w:rsidP="00580A12">
      <w:pPr>
        <w:jc w:val="both"/>
        <w:rPr>
          <w:rFonts w:ascii="Times New Roman" w:hAnsi="Times New Roman" w:cs="Times New Roman"/>
          <w:b/>
          <w:sz w:val="28"/>
          <w:szCs w:val="28"/>
          <w:u w:val="single"/>
        </w:rPr>
      </w:pPr>
      <w:r w:rsidRPr="00580A12">
        <w:rPr>
          <w:rFonts w:ascii="Times New Roman" w:hAnsi="Times New Roman" w:cs="Times New Roman"/>
          <w:b/>
          <w:sz w:val="28"/>
          <w:szCs w:val="28"/>
          <w:u w:val="single"/>
          <w:lang w:val="de-DE"/>
        </w:rPr>
        <w:t xml:space="preserve">Aufgabe </w:t>
      </w:r>
      <w:r w:rsidRPr="00580A12">
        <w:rPr>
          <w:rFonts w:ascii="Times New Roman" w:hAnsi="Times New Roman" w:cs="Times New Roman"/>
          <w:b/>
          <w:sz w:val="28"/>
          <w:szCs w:val="28"/>
          <w:u w:val="single"/>
        </w:rPr>
        <w:t>1.</w:t>
      </w:r>
    </w:p>
    <w:p w:rsidR="00522D87" w:rsidRPr="00580A12" w:rsidRDefault="00522D87" w:rsidP="00580A12">
      <w:pPr>
        <w:pStyle w:val="a3"/>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Lesen Sie den Text zum ersten Mal. Setzen Sie in den Lücken 1-8 die Wörter ein, die unter dem Text kommen. Jedes Wort darf nur einmal gebraucht werden. Passen Sie auf: 6 Wörter bleiben übrig.</w:t>
      </w:r>
    </w:p>
    <w:p w:rsidR="00522D87" w:rsidRPr="00580A12" w:rsidRDefault="00522D87" w:rsidP="00580A12">
      <w:pPr>
        <w:pStyle w:val="a3"/>
        <w:jc w:val="both"/>
        <w:rPr>
          <w:rFonts w:ascii="Times New Roman" w:hAnsi="Times New Roman" w:cs="Times New Roman"/>
          <w:b/>
          <w:sz w:val="28"/>
          <w:szCs w:val="28"/>
        </w:rPr>
      </w:pPr>
      <w:r w:rsidRPr="00580A12">
        <w:rPr>
          <w:rFonts w:ascii="Times New Roman" w:hAnsi="Times New Roman" w:cs="Times New Roman"/>
          <w:b/>
          <w:sz w:val="28"/>
          <w:szCs w:val="28"/>
          <w:lang w:val="de-DE"/>
        </w:rPr>
        <w:t xml:space="preserve"> </w:t>
      </w:r>
      <w:r w:rsidRPr="00580A12">
        <w:rPr>
          <w:rFonts w:ascii="Times New Roman" w:hAnsi="Times New Roman" w:cs="Times New Roman"/>
          <w:b/>
          <w:sz w:val="28"/>
          <w:szCs w:val="28"/>
        </w:rPr>
        <w:t xml:space="preserve">Внимательно прочитайте текст. Заполните пропуски 1-8 словами, данными под чертой. Все слова можно использовать только один раз. Обратите внимание: 6 слов под чертой – </w:t>
      </w:r>
      <w:proofErr w:type="gramStart"/>
      <w:r w:rsidRPr="00580A12">
        <w:rPr>
          <w:rFonts w:ascii="Times New Roman" w:hAnsi="Times New Roman" w:cs="Times New Roman"/>
          <w:b/>
          <w:sz w:val="28"/>
          <w:szCs w:val="28"/>
        </w:rPr>
        <w:t>лишние</w:t>
      </w:r>
      <w:proofErr w:type="gramEnd"/>
      <w:r w:rsidRPr="00580A12">
        <w:rPr>
          <w:rFonts w:ascii="Times New Roman" w:hAnsi="Times New Roman" w:cs="Times New Roman"/>
          <w:b/>
          <w:sz w:val="28"/>
          <w:szCs w:val="28"/>
        </w:rPr>
        <w:t>. Перенесите свои ответы в бланк ответов.</w:t>
      </w:r>
    </w:p>
    <w:tbl>
      <w:tblPr>
        <w:tblStyle w:val="a4"/>
        <w:tblW w:w="0" w:type="auto"/>
        <w:tblLook w:val="04A0" w:firstRow="1" w:lastRow="0" w:firstColumn="1" w:lastColumn="0" w:noHBand="0" w:noVBand="1"/>
      </w:tblPr>
      <w:tblGrid>
        <w:gridCol w:w="959"/>
        <w:gridCol w:w="2551"/>
      </w:tblGrid>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Haus</w:t>
            </w:r>
          </w:p>
        </w:tc>
      </w:tr>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2</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befindet</w:t>
            </w:r>
          </w:p>
        </w:tc>
      </w:tr>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3</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wohnen</w:t>
            </w:r>
          </w:p>
        </w:tc>
      </w:tr>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4</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Universität</w:t>
            </w:r>
          </w:p>
        </w:tc>
      </w:tr>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5</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Anspruch</w:t>
            </w:r>
          </w:p>
        </w:tc>
      </w:tr>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6</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fahren</w:t>
            </w:r>
          </w:p>
        </w:tc>
      </w:tr>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7</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mir</w:t>
            </w:r>
          </w:p>
        </w:tc>
      </w:tr>
      <w:tr w:rsidR="00522D87" w:rsidRPr="00580A12" w:rsidTr="00522D87">
        <w:tc>
          <w:tcPr>
            <w:tcW w:w="959"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8</w:t>
            </w:r>
          </w:p>
        </w:tc>
        <w:tc>
          <w:tcPr>
            <w:tcW w:w="2551" w:type="dxa"/>
          </w:tcPr>
          <w:p w:rsidR="00522D87" w:rsidRPr="00580A12" w:rsidRDefault="00522D87" w:rsidP="00580A12">
            <w:pPr>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Stock</w:t>
            </w:r>
          </w:p>
        </w:tc>
      </w:tr>
    </w:tbl>
    <w:p w:rsidR="006763E8" w:rsidRPr="00580A12" w:rsidRDefault="006763E8" w:rsidP="00580A12">
      <w:pPr>
        <w:jc w:val="both"/>
        <w:rPr>
          <w:rFonts w:ascii="Times New Roman" w:hAnsi="Times New Roman" w:cs="Times New Roman"/>
          <w:b/>
          <w:sz w:val="28"/>
          <w:szCs w:val="28"/>
          <w:lang w:val="de-DE"/>
        </w:rPr>
      </w:pPr>
    </w:p>
    <w:p w:rsidR="00724E64" w:rsidRPr="00580A12" w:rsidRDefault="00B431A9" w:rsidP="00580A12">
      <w:pPr>
        <w:jc w:val="both"/>
        <w:rPr>
          <w:rFonts w:ascii="Times New Roman" w:hAnsi="Times New Roman" w:cs="Times New Roman"/>
          <w:b/>
          <w:sz w:val="28"/>
          <w:szCs w:val="28"/>
          <w:u w:val="single"/>
          <w:lang w:val="de-DE"/>
        </w:rPr>
      </w:pPr>
      <w:r w:rsidRPr="00580A12">
        <w:rPr>
          <w:rFonts w:ascii="Times New Roman" w:hAnsi="Times New Roman" w:cs="Times New Roman"/>
          <w:b/>
          <w:sz w:val="28"/>
          <w:szCs w:val="28"/>
          <w:u w:val="single"/>
          <w:lang w:val="de-DE"/>
        </w:rPr>
        <w:t>Aufgabe 2.</w:t>
      </w:r>
    </w:p>
    <w:p w:rsidR="00B431A9" w:rsidRPr="00580A12" w:rsidRDefault="00B431A9" w:rsidP="00580A12">
      <w:pPr>
        <w:pStyle w:val="a3"/>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Lesen Sie den Text noch einmal. Fügen Sie nun in die Lücken A-L je ein Wort ein, das grammatisch in den Kontext hineinpasst.</w:t>
      </w:r>
    </w:p>
    <w:p w:rsidR="00B431A9" w:rsidRPr="00580A12" w:rsidRDefault="00B431A9" w:rsidP="00580A12">
      <w:pPr>
        <w:pStyle w:val="a3"/>
        <w:jc w:val="both"/>
        <w:rPr>
          <w:rFonts w:ascii="Times New Roman" w:hAnsi="Times New Roman" w:cs="Times New Roman"/>
          <w:b/>
          <w:sz w:val="28"/>
          <w:szCs w:val="28"/>
          <w:lang w:val="de-DE"/>
        </w:rPr>
      </w:pPr>
      <w:r w:rsidRPr="00580A12">
        <w:rPr>
          <w:rFonts w:ascii="Times New Roman" w:hAnsi="Times New Roman" w:cs="Times New Roman"/>
          <w:b/>
          <w:sz w:val="28"/>
          <w:szCs w:val="28"/>
        </w:rPr>
        <w:t xml:space="preserve">Прочитайте текст еще раз. Заполните пропуски </w:t>
      </w:r>
      <w:r w:rsidRPr="00580A12">
        <w:rPr>
          <w:rFonts w:ascii="Times New Roman" w:hAnsi="Times New Roman" w:cs="Times New Roman"/>
          <w:b/>
          <w:sz w:val="28"/>
          <w:szCs w:val="28"/>
          <w:lang w:val="de-DE"/>
        </w:rPr>
        <w:t>A</w:t>
      </w:r>
      <w:r w:rsidRPr="00580A12">
        <w:rPr>
          <w:rFonts w:ascii="Times New Roman" w:hAnsi="Times New Roman" w:cs="Times New Roman"/>
          <w:b/>
          <w:sz w:val="28"/>
          <w:szCs w:val="28"/>
        </w:rPr>
        <w:t>-</w:t>
      </w:r>
      <w:r w:rsidRPr="00580A12">
        <w:rPr>
          <w:rFonts w:ascii="Times New Roman" w:hAnsi="Times New Roman" w:cs="Times New Roman"/>
          <w:b/>
          <w:sz w:val="28"/>
          <w:szCs w:val="28"/>
          <w:lang w:val="de-DE"/>
        </w:rPr>
        <w:t>L</w:t>
      </w:r>
      <w:r w:rsidRPr="00580A12">
        <w:rPr>
          <w:rFonts w:ascii="Times New Roman" w:hAnsi="Times New Roman" w:cs="Times New Roman"/>
          <w:b/>
          <w:sz w:val="28"/>
          <w:szCs w:val="28"/>
        </w:rPr>
        <w:t xml:space="preserve"> словами, подходящими по смыслу и соответствующими грамматическим правилам. Обратите внимание: эти слова нигде не даны, вам </w:t>
      </w:r>
      <w:r w:rsidRPr="00580A12">
        <w:rPr>
          <w:rFonts w:ascii="Times New Roman" w:hAnsi="Times New Roman" w:cs="Times New Roman"/>
          <w:b/>
          <w:sz w:val="28"/>
          <w:szCs w:val="28"/>
        </w:rPr>
        <w:lastRenderedPageBreak/>
        <w:t>поможет ваше знание немецкого языка. Перенесите свои ответы в бланк ответов.</w:t>
      </w:r>
    </w:p>
    <w:tbl>
      <w:tblPr>
        <w:tblStyle w:val="a4"/>
        <w:tblW w:w="0" w:type="auto"/>
        <w:tblLook w:val="04A0" w:firstRow="1" w:lastRow="0" w:firstColumn="1" w:lastColumn="0" w:noHBand="0" w:noVBand="1"/>
      </w:tblPr>
      <w:tblGrid>
        <w:gridCol w:w="959"/>
        <w:gridCol w:w="2551"/>
      </w:tblGrid>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es</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bis</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und</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D</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sich</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E</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oder</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F</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zu</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G</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wir</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H</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besteht</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I</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benutzen</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J</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ist</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K</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dem</w:t>
            </w:r>
          </w:p>
        </w:tc>
      </w:tr>
      <w:tr w:rsidR="00B431A9" w:rsidRPr="00580A12" w:rsidTr="00B431A9">
        <w:tc>
          <w:tcPr>
            <w:tcW w:w="959"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L</w:t>
            </w:r>
          </w:p>
        </w:tc>
        <w:tc>
          <w:tcPr>
            <w:tcW w:w="2551" w:type="dxa"/>
          </w:tcPr>
          <w:p w:rsidR="00B431A9" w:rsidRPr="00580A12" w:rsidRDefault="00B431A9"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ein</w:t>
            </w:r>
          </w:p>
        </w:tc>
      </w:tr>
    </w:tbl>
    <w:p w:rsidR="00B431A9" w:rsidRPr="00580A12" w:rsidRDefault="00B431A9" w:rsidP="00580A12">
      <w:pPr>
        <w:pStyle w:val="a3"/>
        <w:jc w:val="both"/>
        <w:rPr>
          <w:rFonts w:ascii="Times New Roman" w:hAnsi="Times New Roman" w:cs="Times New Roman"/>
          <w:b/>
          <w:sz w:val="28"/>
          <w:szCs w:val="28"/>
          <w:lang w:val="de-DE"/>
        </w:rPr>
      </w:pPr>
    </w:p>
    <w:p w:rsidR="00BF3847" w:rsidRPr="00580A12" w:rsidRDefault="00BF3847" w:rsidP="00580A12">
      <w:pPr>
        <w:jc w:val="both"/>
        <w:rPr>
          <w:rFonts w:ascii="Times New Roman" w:hAnsi="Times New Roman" w:cs="Times New Roman"/>
          <w:b/>
          <w:sz w:val="28"/>
          <w:szCs w:val="28"/>
        </w:rPr>
      </w:pPr>
      <w:r w:rsidRPr="00580A12">
        <w:rPr>
          <w:rFonts w:ascii="Times New Roman" w:hAnsi="Times New Roman" w:cs="Times New Roman"/>
          <w:b/>
          <w:sz w:val="28"/>
          <w:szCs w:val="28"/>
          <w:lang w:val="de-DE"/>
        </w:rPr>
        <w:t>Landeskunde</w:t>
      </w:r>
    </w:p>
    <w:p w:rsidR="00BF3847" w:rsidRPr="00580A12" w:rsidRDefault="00BF3847" w:rsidP="00580A12">
      <w:pPr>
        <w:pStyle w:val="a3"/>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 xml:space="preserve"> Lesen Sie die Aufgaben 1 – 20. Kreuzen Sie die richtige Lösung (A, B oder C) an. Tragen Sie Ihre Antworten ins Antwortblatt ein</w:t>
      </w:r>
    </w:p>
    <w:tbl>
      <w:tblPr>
        <w:tblStyle w:val="a4"/>
        <w:tblW w:w="0" w:type="auto"/>
        <w:tblLook w:val="04A0" w:firstRow="1" w:lastRow="0" w:firstColumn="1" w:lastColumn="0" w:noHBand="0" w:noVBand="1"/>
      </w:tblPr>
      <w:tblGrid>
        <w:gridCol w:w="418"/>
        <w:gridCol w:w="418"/>
        <w:gridCol w:w="419"/>
        <w:gridCol w:w="419"/>
        <w:gridCol w:w="419"/>
        <w:gridCol w:w="419"/>
        <w:gridCol w:w="419"/>
        <w:gridCol w:w="419"/>
        <w:gridCol w:w="419"/>
        <w:gridCol w:w="496"/>
        <w:gridCol w:w="496"/>
        <w:gridCol w:w="496"/>
        <w:gridCol w:w="496"/>
        <w:gridCol w:w="496"/>
        <w:gridCol w:w="496"/>
        <w:gridCol w:w="496"/>
        <w:gridCol w:w="496"/>
        <w:gridCol w:w="496"/>
        <w:gridCol w:w="496"/>
        <w:gridCol w:w="496"/>
      </w:tblGrid>
      <w:tr w:rsidR="00BF3847" w:rsidRPr="00580A12" w:rsidTr="00BF3847">
        <w:tc>
          <w:tcPr>
            <w:tcW w:w="418"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w:t>
            </w:r>
          </w:p>
        </w:tc>
        <w:tc>
          <w:tcPr>
            <w:tcW w:w="418"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2</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3</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4</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5</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6</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7</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8</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9</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10</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11</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12</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13</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14</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15</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16</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17</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18</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19</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20</w:t>
            </w:r>
          </w:p>
        </w:tc>
      </w:tr>
      <w:tr w:rsidR="00BF3847" w:rsidRPr="00580A12" w:rsidTr="00BF3847">
        <w:tc>
          <w:tcPr>
            <w:tcW w:w="418"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418"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419"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C</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B</w:t>
            </w:r>
          </w:p>
        </w:tc>
        <w:tc>
          <w:tcPr>
            <w:tcW w:w="462" w:type="dxa"/>
          </w:tcPr>
          <w:p w:rsidR="00BF3847" w:rsidRPr="00580A12" w:rsidRDefault="00BF3847" w:rsidP="00580A12">
            <w:pPr>
              <w:pStyle w:val="a3"/>
              <w:ind w:left="0"/>
              <w:jc w:val="both"/>
              <w:rPr>
                <w:rFonts w:ascii="Times New Roman" w:hAnsi="Times New Roman" w:cs="Times New Roman"/>
                <w:b/>
                <w:sz w:val="28"/>
                <w:szCs w:val="28"/>
                <w:lang w:val="de-DE"/>
              </w:rPr>
            </w:pPr>
            <w:r w:rsidRPr="00580A12">
              <w:rPr>
                <w:rFonts w:ascii="Times New Roman" w:hAnsi="Times New Roman" w:cs="Times New Roman"/>
                <w:b/>
                <w:sz w:val="28"/>
                <w:szCs w:val="28"/>
                <w:lang w:val="de-DE"/>
              </w:rPr>
              <w:t>A</w:t>
            </w:r>
          </w:p>
        </w:tc>
      </w:tr>
    </w:tbl>
    <w:p w:rsidR="00BF3847" w:rsidRPr="00580A12" w:rsidRDefault="00BF3847" w:rsidP="00580A12">
      <w:pPr>
        <w:pStyle w:val="a3"/>
        <w:jc w:val="both"/>
        <w:rPr>
          <w:rFonts w:ascii="Times New Roman" w:hAnsi="Times New Roman" w:cs="Times New Roman"/>
          <w:b/>
          <w:sz w:val="28"/>
          <w:szCs w:val="28"/>
          <w:lang w:val="de-DE"/>
        </w:rPr>
      </w:pPr>
    </w:p>
    <w:p w:rsidR="005B67C0" w:rsidRPr="00580A12" w:rsidRDefault="005B67C0" w:rsidP="00580A12">
      <w:pPr>
        <w:autoSpaceDE w:val="0"/>
        <w:autoSpaceDN w:val="0"/>
        <w:adjustRightInd w:val="0"/>
        <w:spacing w:after="0" w:line="240" w:lineRule="auto"/>
        <w:jc w:val="both"/>
        <w:rPr>
          <w:rFonts w:ascii="Times New Roman" w:hAnsi="Times New Roman" w:cs="Times New Roman"/>
          <w:b/>
          <w:bCs/>
          <w:sz w:val="28"/>
          <w:szCs w:val="28"/>
        </w:rPr>
      </w:pPr>
      <w:r w:rsidRPr="00580A12">
        <w:rPr>
          <w:rFonts w:ascii="Times New Roman" w:hAnsi="Times New Roman" w:cs="Times New Roman"/>
          <w:b/>
          <w:bCs/>
          <w:sz w:val="28"/>
          <w:szCs w:val="28"/>
        </w:rPr>
        <w:t xml:space="preserve">                  </w:t>
      </w:r>
      <w:proofErr w:type="gramStart"/>
      <w:r w:rsidRPr="00580A12">
        <w:rPr>
          <w:rFonts w:ascii="Times New Roman" w:hAnsi="Times New Roman" w:cs="Times New Roman"/>
          <w:b/>
          <w:bCs/>
          <w:sz w:val="28"/>
          <w:szCs w:val="28"/>
        </w:rPr>
        <w:t>Критерии оценки</w:t>
      </w:r>
      <w:proofErr w:type="gramEnd"/>
      <w:r w:rsidRPr="00580A12">
        <w:rPr>
          <w:rFonts w:ascii="Times New Roman" w:hAnsi="Times New Roman" w:cs="Times New Roman"/>
          <w:b/>
          <w:bCs/>
          <w:sz w:val="28"/>
          <w:szCs w:val="28"/>
        </w:rPr>
        <w:t xml:space="preserve"> выполнения письменных заданий.</w:t>
      </w:r>
    </w:p>
    <w:p w:rsidR="005B67C0" w:rsidRPr="00580A12" w:rsidRDefault="005B67C0" w:rsidP="00580A12">
      <w:pPr>
        <w:jc w:val="both"/>
        <w:rPr>
          <w:rFonts w:ascii="Times New Roman" w:hAnsi="Times New Roman" w:cs="Times New Roman"/>
          <w:b/>
          <w:sz w:val="28"/>
          <w:szCs w:val="28"/>
        </w:rPr>
      </w:pPr>
    </w:p>
    <w:tbl>
      <w:tblPr>
        <w:tblStyle w:val="a4"/>
        <w:tblW w:w="0" w:type="auto"/>
        <w:tblLook w:val="04A0" w:firstRow="1" w:lastRow="0" w:firstColumn="1" w:lastColumn="0" w:noHBand="0" w:noVBand="1"/>
      </w:tblPr>
      <w:tblGrid>
        <w:gridCol w:w="3190"/>
        <w:gridCol w:w="3190"/>
        <w:gridCol w:w="3191"/>
      </w:tblGrid>
      <w:tr w:rsidR="005B67C0" w:rsidRPr="00580A12" w:rsidTr="005B67C0">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t>Баллы</w:t>
            </w:r>
          </w:p>
        </w:tc>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t>Коммуникативные задачи</w:t>
            </w:r>
          </w:p>
        </w:tc>
        <w:tc>
          <w:tcPr>
            <w:tcW w:w="3191"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t>Языковые средства</w:t>
            </w:r>
          </w:p>
        </w:tc>
      </w:tr>
      <w:tr w:rsidR="005B67C0" w:rsidRPr="00580A12" w:rsidTr="005B67C0">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t>18-20</w:t>
            </w:r>
          </w:p>
        </w:tc>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Полная реализация коммуникативных задач</w:t>
            </w:r>
          </w:p>
        </w:tc>
        <w:tc>
          <w:tcPr>
            <w:tcW w:w="3191"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Связный текст, адекватное применение лексик</w:t>
            </w:r>
            <w:proofErr w:type="gramStart"/>
            <w:r w:rsidRPr="00580A12">
              <w:rPr>
                <w:rFonts w:ascii="Times New Roman" w:hAnsi="Times New Roman" w:cs="Times New Roman"/>
                <w:sz w:val="28"/>
                <w:szCs w:val="28"/>
              </w:rPr>
              <w:t>о-</w:t>
            </w:r>
            <w:proofErr w:type="gramEnd"/>
            <w:r w:rsidRPr="00580A12">
              <w:rPr>
                <w:rFonts w:ascii="Times New Roman" w:hAnsi="Times New Roman" w:cs="Times New Roman"/>
                <w:sz w:val="28"/>
                <w:szCs w:val="28"/>
              </w:rPr>
              <w:t xml:space="preserve"> грамматических средств, их широкий диапазон. Языковые ошибки не существенны. Корректное применение формул письменной речи.</w:t>
            </w:r>
          </w:p>
        </w:tc>
      </w:tr>
      <w:tr w:rsidR="005B67C0" w:rsidRPr="00580A12" w:rsidTr="005B67C0">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t>16-17</w:t>
            </w:r>
          </w:p>
        </w:tc>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Полная реализация коммуникативных задач</w:t>
            </w:r>
          </w:p>
        </w:tc>
        <w:tc>
          <w:tcPr>
            <w:tcW w:w="3191"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proofErr w:type="gramStart"/>
            <w:r w:rsidRPr="00580A12">
              <w:rPr>
                <w:rFonts w:ascii="Times New Roman" w:hAnsi="Times New Roman" w:cs="Times New Roman"/>
                <w:sz w:val="28"/>
                <w:szCs w:val="28"/>
              </w:rPr>
              <w:t>Достаточно  связный</w:t>
            </w:r>
            <w:proofErr w:type="gramEnd"/>
            <w:r w:rsidRPr="00580A12">
              <w:rPr>
                <w:rFonts w:ascii="Times New Roman" w:hAnsi="Times New Roman" w:cs="Times New Roman"/>
                <w:sz w:val="28"/>
                <w:szCs w:val="28"/>
              </w:rPr>
              <w:t xml:space="preserve">, естественный текст, восприятие которого может быть затруднено </w:t>
            </w:r>
            <w:r w:rsidRPr="00580A12">
              <w:rPr>
                <w:rFonts w:ascii="Times New Roman" w:hAnsi="Times New Roman" w:cs="Times New Roman"/>
                <w:sz w:val="28"/>
                <w:szCs w:val="28"/>
              </w:rPr>
              <w:lastRenderedPageBreak/>
              <w:t>некорректным применением (или отсутствием) связующих элементов. Применяются сложные синтаксические конструкции, но их виды не отличаются разнообразием</w:t>
            </w:r>
          </w:p>
        </w:tc>
      </w:tr>
      <w:tr w:rsidR="005B67C0" w:rsidRPr="00580A12" w:rsidTr="005B67C0">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lastRenderedPageBreak/>
              <w:t>11-15</w:t>
            </w:r>
          </w:p>
        </w:tc>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Реализованы практически все коммуникативные задачи, но реализация их предельно упрощена.</w:t>
            </w:r>
          </w:p>
        </w:tc>
        <w:tc>
          <w:tcPr>
            <w:tcW w:w="3191"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В текстах есть грубые грамматические или лексические ошибки, искажающие смысл предложений, но их количество не велико (не более 3). Структурный и лексический диапазоны заметно ограничены, связность текста нарушена, есть некоторые нарушения, связанные с нормами оформления письменной речи</w:t>
            </w:r>
          </w:p>
        </w:tc>
      </w:tr>
      <w:tr w:rsidR="005B67C0" w:rsidRPr="00580A12" w:rsidTr="005B67C0">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t>8-10</w:t>
            </w:r>
          </w:p>
        </w:tc>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Коммуникативные задачи в целом реализованы, поскольку понятен общий смысл текста.</w:t>
            </w:r>
          </w:p>
        </w:tc>
        <w:tc>
          <w:tcPr>
            <w:tcW w:w="3191"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Недостаточно корректный контроль структуры предложений, большое количество грубых лексик</w:t>
            </w:r>
            <w:proofErr w:type="gramStart"/>
            <w:r w:rsidRPr="00580A12">
              <w:rPr>
                <w:rFonts w:ascii="Times New Roman" w:hAnsi="Times New Roman" w:cs="Times New Roman"/>
                <w:sz w:val="28"/>
                <w:szCs w:val="28"/>
              </w:rPr>
              <w:t>о-</w:t>
            </w:r>
            <w:proofErr w:type="gramEnd"/>
            <w:r w:rsidRPr="00580A12">
              <w:rPr>
                <w:rFonts w:ascii="Times New Roman" w:hAnsi="Times New Roman" w:cs="Times New Roman"/>
                <w:sz w:val="28"/>
                <w:szCs w:val="28"/>
              </w:rPr>
              <w:t xml:space="preserve"> грамматических ошибок. Восприятие текста затруднено.</w:t>
            </w:r>
          </w:p>
        </w:tc>
      </w:tr>
      <w:tr w:rsidR="005B67C0" w:rsidRPr="00580A12" w:rsidTr="005B67C0">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t>5-7</w:t>
            </w:r>
          </w:p>
        </w:tc>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Отмечаются  частично успешные  попытки реализации коммуникативных задач, но понимание текста затруднено многочисленными грубыми ошибками</w:t>
            </w:r>
          </w:p>
        </w:tc>
        <w:tc>
          <w:tcPr>
            <w:tcW w:w="3191"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Те</w:t>
            </w:r>
            <w:proofErr w:type="gramStart"/>
            <w:r w:rsidRPr="00580A12">
              <w:rPr>
                <w:rFonts w:ascii="Times New Roman" w:hAnsi="Times New Roman" w:cs="Times New Roman"/>
                <w:sz w:val="28"/>
                <w:szCs w:val="28"/>
              </w:rPr>
              <w:t>кст  тр</w:t>
            </w:r>
            <w:proofErr w:type="gramEnd"/>
            <w:r w:rsidRPr="00580A12">
              <w:rPr>
                <w:rFonts w:ascii="Times New Roman" w:hAnsi="Times New Roman" w:cs="Times New Roman"/>
                <w:sz w:val="28"/>
                <w:szCs w:val="28"/>
              </w:rPr>
              <w:t>удно воспринимается из-за частых лексико-грамматических ошибок, упрощенной конструкции предложений, несоблюдения правил пунктуации, ведущей к несогласованности текста.</w:t>
            </w:r>
          </w:p>
        </w:tc>
      </w:tr>
      <w:tr w:rsidR="005B67C0" w:rsidRPr="00580A12" w:rsidTr="005B67C0">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b/>
                <w:sz w:val="28"/>
                <w:szCs w:val="28"/>
              </w:rPr>
            </w:pPr>
            <w:r w:rsidRPr="00580A12">
              <w:rPr>
                <w:rFonts w:ascii="Times New Roman" w:hAnsi="Times New Roman" w:cs="Times New Roman"/>
                <w:b/>
                <w:sz w:val="28"/>
                <w:szCs w:val="28"/>
              </w:rPr>
              <w:lastRenderedPageBreak/>
              <w:t>1-4</w:t>
            </w:r>
          </w:p>
        </w:tc>
        <w:tc>
          <w:tcPr>
            <w:tcW w:w="3190"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Несоответствие содержания поставленным задачам</w:t>
            </w:r>
          </w:p>
        </w:tc>
        <w:tc>
          <w:tcPr>
            <w:tcW w:w="3191" w:type="dxa"/>
            <w:tcBorders>
              <w:top w:val="single" w:sz="4" w:space="0" w:color="auto"/>
              <w:left w:val="single" w:sz="4" w:space="0" w:color="auto"/>
              <w:bottom w:val="single" w:sz="4" w:space="0" w:color="auto"/>
              <w:right w:val="single" w:sz="4" w:space="0" w:color="auto"/>
            </w:tcBorders>
            <w:hideMark/>
          </w:tcPr>
          <w:p w:rsidR="005B67C0" w:rsidRPr="00580A12" w:rsidRDefault="005B67C0" w:rsidP="00580A12">
            <w:pPr>
              <w:jc w:val="both"/>
              <w:rPr>
                <w:rFonts w:ascii="Times New Roman" w:hAnsi="Times New Roman" w:cs="Times New Roman"/>
                <w:sz w:val="28"/>
                <w:szCs w:val="28"/>
              </w:rPr>
            </w:pPr>
            <w:r w:rsidRPr="00580A12">
              <w:rPr>
                <w:rFonts w:ascii="Times New Roman" w:hAnsi="Times New Roman" w:cs="Times New Roman"/>
                <w:sz w:val="28"/>
                <w:szCs w:val="28"/>
              </w:rPr>
              <w:t>Те</w:t>
            </w:r>
            <w:proofErr w:type="gramStart"/>
            <w:r w:rsidRPr="00580A12">
              <w:rPr>
                <w:rFonts w:ascii="Times New Roman" w:hAnsi="Times New Roman" w:cs="Times New Roman"/>
                <w:sz w:val="28"/>
                <w:szCs w:val="28"/>
              </w:rPr>
              <w:t>кст  пр</w:t>
            </w:r>
            <w:proofErr w:type="gramEnd"/>
            <w:r w:rsidRPr="00580A12">
              <w:rPr>
                <w:rFonts w:ascii="Times New Roman" w:hAnsi="Times New Roman" w:cs="Times New Roman"/>
                <w:sz w:val="28"/>
                <w:szCs w:val="28"/>
              </w:rPr>
              <w:t>актически «не читаем», набор отдельных фраз и предложений с большим количеством ошибок.</w:t>
            </w:r>
          </w:p>
        </w:tc>
      </w:tr>
    </w:tbl>
    <w:p w:rsidR="005B67C0" w:rsidRPr="00580A12" w:rsidRDefault="005B67C0" w:rsidP="00580A12">
      <w:pPr>
        <w:jc w:val="both"/>
        <w:rPr>
          <w:rFonts w:ascii="Times New Roman" w:hAnsi="Times New Roman" w:cs="Times New Roman"/>
          <w:sz w:val="28"/>
          <w:szCs w:val="28"/>
        </w:rPr>
      </w:pPr>
    </w:p>
    <w:p w:rsidR="00C9344E" w:rsidRPr="00580A12" w:rsidRDefault="00C9344E" w:rsidP="00580A12">
      <w:pPr>
        <w:jc w:val="both"/>
        <w:rPr>
          <w:rFonts w:ascii="Times New Roman" w:hAnsi="Times New Roman" w:cs="Times New Roman"/>
          <w:sz w:val="28"/>
          <w:szCs w:val="28"/>
        </w:rPr>
      </w:pPr>
      <w:bookmarkStart w:id="0" w:name="_GoBack"/>
      <w:bookmarkEnd w:id="0"/>
    </w:p>
    <w:sectPr w:rsidR="00C9344E" w:rsidRPr="00580A12" w:rsidSect="009A6F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17A55"/>
    <w:multiLevelType w:val="hybridMultilevel"/>
    <w:tmpl w:val="D4A2C0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8222B8A"/>
    <w:multiLevelType w:val="hybridMultilevel"/>
    <w:tmpl w:val="8502147C"/>
    <w:lvl w:ilvl="0" w:tplc="43C8CC7A">
      <w:start w:val="1"/>
      <w:numFmt w:val="upperRoman"/>
      <w:lvlText w:val="%1."/>
      <w:lvlJc w:val="left"/>
      <w:pPr>
        <w:ind w:left="720" w:hanging="72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85A21"/>
    <w:rsid w:val="000535FA"/>
    <w:rsid w:val="000D1290"/>
    <w:rsid w:val="00133576"/>
    <w:rsid w:val="00485838"/>
    <w:rsid w:val="00522D87"/>
    <w:rsid w:val="00580A12"/>
    <w:rsid w:val="005B67C0"/>
    <w:rsid w:val="006763E8"/>
    <w:rsid w:val="00724E64"/>
    <w:rsid w:val="00785A21"/>
    <w:rsid w:val="00916327"/>
    <w:rsid w:val="009A6FC4"/>
    <w:rsid w:val="009F57D6"/>
    <w:rsid w:val="00B431A9"/>
    <w:rsid w:val="00BF3847"/>
    <w:rsid w:val="00C15C27"/>
    <w:rsid w:val="00C9344E"/>
    <w:rsid w:val="00D71857"/>
    <w:rsid w:val="00E62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8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5838"/>
    <w:pPr>
      <w:ind w:left="720"/>
      <w:contextualSpacing/>
    </w:pPr>
  </w:style>
  <w:style w:type="table" w:styleId="a4">
    <w:name w:val="Table Grid"/>
    <w:basedOn w:val="a1"/>
    <w:uiPriority w:val="59"/>
    <w:rsid w:val="00D71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8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5838"/>
    <w:pPr>
      <w:ind w:left="720"/>
      <w:contextualSpacing/>
    </w:pPr>
  </w:style>
  <w:style w:type="table" w:styleId="a4">
    <w:name w:val="Table Grid"/>
    <w:basedOn w:val="a1"/>
    <w:uiPriority w:val="59"/>
    <w:rsid w:val="00D71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80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937</Words>
  <Characters>5344</Characters>
  <Application>Microsoft Office Word</Application>
  <DocSecurity>0</DocSecurity>
  <Lines>44</Lines>
  <Paragraphs>12</Paragraphs>
  <ScaleCrop>false</ScaleCrop>
  <Company>SPecialiST RePack</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Gromenkov</cp:lastModifiedBy>
  <cp:revision>18</cp:revision>
  <dcterms:created xsi:type="dcterms:W3CDTF">2016-09-18T10:34:00Z</dcterms:created>
  <dcterms:modified xsi:type="dcterms:W3CDTF">2018-11-06T15:20:00Z</dcterms:modified>
</cp:coreProperties>
</file>